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Σκαθάρι TPBot </w:t>
      </w:r>
    </w:p>
    <w:p w:rsidR="00000000" w:rsidDel="00000000" w:rsidP="00000000" w:rsidRDefault="00000000" w:rsidRPr="00000000" w14:paraId="00000002">
      <w:pPr>
        <w:pStyle w:val="Heading2"/>
        <w:rPr/>
      </w:pPr>
      <w:r w:rsidDel="00000000" w:rsidR="00000000" w:rsidRPr="00000000">
        <w:rPr>
          <w:rtl w:val="0"/>
        </w:rPr>
      </w:r>
    </w:p>
    <w:p w:rsidR="00000000" w:rsidDel="00000000" w:rsidP="00000000" w:rsidRDefault="00000000" w:rsidRPr="00000000" w14:paraId="00000003">
      <w:pPr>
        <w:pStyle w:val="Heading2"/>
        <w:rPr/>
      </w:pPr>
      <w:r w:rsidDel="00000000" w:rsidR="00000000" w:rsidRPr="00000000">
        <w:rPr>
          <w:rtl w:val="0"/>
        </w:rPr>
        <w:t xml:space="preserve">Σκοπός</w:t>
      </w:r>
    </w:p>
    <w:p w:rsidR="00000000" w:rsidDel="00000000" w:rsidP="00000000" w:rsidRDefault="00000000" w:rsidRPr="00000000" w14:paraId="00000004">
      <w:pPr>
        <w:rPr/>
      </w:pPr>
      <w:r w:rsidDel="00000000" w:rsidR="00000000" w:rsidRPr="00000000">
        <w:rPr>
          <w:rtl w:val="0"/>
        </w:rPr>
        <w:t xml:space="preserve">Η κατασκευή ενός σκαθαριού TPBot.</w:t>
      </w:r>
    </w:p>
    <w:p w:rsidR="00000000" w:rsidDel="00000000" w:rsidP="00000000" w:rsidRDefault="00000000" w:rsidRPr="00000000" w14:paraId="00000005">
      <w:pPr>
        <w:rPr/>
      </w:pPr>
      <w:r w:rsidDel="00000000" w:rsidR="00000000" w:rsidRPr="00000000">
        <w:rPr/>
        <w:drawing>
          <wp:inline distB="114300" distT="114300" distL="114300" distR="114300">
            <wp:extent cx="5274000" cy="368300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740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r>
    </w:p>
    <w:p w:rsidR="00000000" w:rsidDel="00000000" w:rsidP="00000000" w:rsidRDefault="00000000" w:rsidRPr="00000000" w14:paraId="00000007">
      <w:pPr>
        <w:pStyle w:val="Heading2"/>
        <w:rPr/>
      </w:pPr>
      <w:r w:rsidDel="00000000" w:rsidR="00000000" w:rsidRPr="00000000">
        <w:rPr>
          <w:rtl w:val="0"/>
        </w:rPr>
        <w:t xml:space="preserve">Απαιτούμενα Υλικά</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40" w:lineRule="auto"/>
        <w:ind w:left="720" w:hanging="360"/>
        <w:rPr>
          <w:rFonts w:ascii="Quattrocento Sans" w:cs="Quattrocento Sans" w:eastAsia="Quattrocento Sans" w:hAnsi="Quattrocento Sans"/>
          <w:color w:val="1c1e21"/>
          <w:sz w:val="24"/>
          <w:szCs w:val="24"/>
        </w:rPr>
      </w:pPr>
      <w:r w:rsidDel="00000000" w:rsidR="00000000" w:rsidRPr="00000000">
        <w:rPr>
          <w:rFonts w:ascii="Quattrocento Sans" w:cs="Quattrocento Sans" w:eastAsia="Quattrocento Sans" w:hAnsi="Quattrocento Sans"/>
          <w:sz w:val="24"/>
          <w:szCs w:val="24"/>
          <w:rtl w:val="0"/>
        </w:rPr>
        <w:t xml:space="preserve">TPBot Smart Car</w:t>
      </w: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line="240" w:lineRule="auto"/>
        <w:ind w:left="720" w:hanging="360"/>
        <w:rPr>
          <w:rFonts w:ascii="Quattrocento Sans" w:cs="Quattrocento Sans" w:eastAsia="Quattrocento Sans" w:hAnsi="Quattrocento Sans"/>
          <w:color w:val="1c1e21"/>
          <w:sz w:val="24"/>
          <w:szCs w:val="24"/>
        </w:rPr>
      </w:pPr>
      <w:r w:rsidDel="00000000" w:rsidR="00000000" w:rsidRPr="00000000">
        <w:rPr>
          <w:rFonts w:ascii="Quattrocento Sans" w:cs="Quattrocento Sans" w:eastAsia="Quattrocento Sans" w:hAnsi="Quattrocento Sans"/>
          <w:color w:val="1c1e21"/>
          <w:sz w:val="24"/>
          <w:szCs w:val="24"/>
          <w:rtl w:val="0"/>
        </w:rPr>
        <w:t xml:space="preserve">360 degrees servo</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line="240" w:lineRule="auto"/>
        <w:ind w:left="720" w:hanging="360"/>
        <w:rPr>
          <w:rFonts w:ascii="Quattrocento Sans" w:cs="Quattrocento Sans" w:eastAsia="Quattrocento Sans" w:hAnsi="Quattrocento Sans"/>
          <w:color w:val="1c1e21"/>
          <w:sz w:val="24"/>
          <w:szCs w:val="24"/>
        </w:rPr>
      </w:pPr>
      <w:r w:rsidDel="00000000" w:rsidR="00000000" w:rsidRPr="00000000">
        <w:rPr>
          <w:rFonts w:ascii="Quattrocento Sans" w:cs="Quattrocento Sans" w:eastAsia="Quattrocento Sans" w:hAnsi="Quattrocento Sans"/>
          <w:color w:val="1c1e21"/>
          <w:sz w:val="24"/>
          <w:szCs w:val="24"/>
          <w:rtl w:val="0"/>
        </w:rPr>
        <w:t xml:space="preserve">Bricks Pack</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3">
      <w:pPr>
        <w:pStyle w:val="Heading2"/>
        <w:rPr/>
      </w:pPr>
      <w:r w:rsidDel="00000000" w:rsidR="00000000" w:rsidRPr="00000000">
        <w:rPr>
          <w:rtl w:val="0"/>
        </w:rPr>
        <w:t xml:space="preserve">Βήματα συναρμολόγησης</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0" distT="0" distL="0" distR="0">
            <wp:extent cx="5267325" cy="3724275"/>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5267325" cy="3724275"/>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0" distT="0" distL="0" distR="0">
            <wp:extent cx="5267325" cy="3724275"/>
            <wp:effectExtent b="0" l="0" r="0" t="0"/>
            <wp:docPr id="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0" distT="0" distL="0" distR="0">
            <wp:extent cx="5267325" cy="3724275"/>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5267325" cy="3724275"/>
            <wp:effectExtent b="0" l="0" r="0" t="0"/>
            <wp:docPr id="7"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0" distT="0" distL="0" distR="0">
            <wp:extent cx="5267325" cy="3724275"/>
            <wp:effectExtent b="0" l="0" r="0" t="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0" distT="0" distL="0" distR="0">
            <wp:extent cx="5267325" cy="3724275"/>
            <wp:effectExtent b="0" l="0" r="0" t="0"/>
            <wp:docPr id="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0" distT="0" distL="0" distR="0">
            <wp:extent cx="5267325" cy="3724275"/>
            <wp:effectExtent b="0" l="0" r="0" t="0"/>
            <wp:docPr id="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0" distT="0" distL="0" distR="0">
            <wp:extent cx="5267325" cy="3724275"/>
            <wp:effectExtent b="0" l="0" r="0" t="0"/>
            <wp:docPr id="12"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0" distT="0" distL="0" distR="0">
            <wp:extent cx="5267325" cy="3724275"/>
            <wp:effectExtent b="0" l="0" r="0" t="0"/>
            <wp:docPr id="10"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0" distT="0" distL="0" distR="0">
            <wp:extent cx="4882860" cy="3452813"/>
            <wp:effectExtent b="0" l="0" r="0" t="0"/>
            <wp:docPr id="11"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4882860" cy="345281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2"/>
        <w:rPr/>
      </w:pPr>
      <w:r w:rsidDel="00000000" w:rsidR="00000000" w:rsidRPr="00000000">
        <w:rPr>
          <w:rtl w:val="0"/>
        </w:rPr>
        <w:t xml:space="preserve">Συνδέσεις υλικού</w:t>
      </w:r>
    </w:p>
    <w:p w:rsidR="00000000" w:rsidDel="00000000" w:rsidP="00000000" w:rsidRDefault="00000000" w:rsidRPr="00000000" w14:paraId="00000024">
      <w:pPr>
        <w:rPr/>
      </w:pPr>
      <w:r w:rsidDel="00000000" w:rsidR="00000000" w:rsidRPr="00000000">
        <w:rPr>
          <w:rtl w:val="0"/>
        </w:rPr>
        <w:t xml:space="preserve">Συνδέστε το σέρβο 360° στη θύρα servo 1 στο TPBot.</w:t>
      </w:r>
    </w:p>
    <w:p w:rsidR="00000000" w:rsidDel="00000000" w:rsidP="00000000" w:rsidRDefault="00000000" w:rsidRPr="00000000" w14:paraId="00000025">
      <w:pPr>
        <w:rPr/>
      </w:pPr>
      <w:r w:rsidDel="00000000" w:rsidR="00000000" w:rsidRPr="00000000">
        <w:rPr/>
        <w:drawing>
          <wp:inline distB="0" distT="0" distL="0" distR="0">
            <wp:extent cx="3719513" cy="3719513"/>
            <wp:effectExtent b="0" l="0" r="0" t="0"/>
            <wp:docPr id="1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3719513" cy="371951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2"/>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2"/>
        <w:rPr/>
      </w:pPr>
      <w:r w:rsidDel="00000000" w:rsidR="00000000" w:rsidRPr="00000000">
        <w:rPr>
          <w:rtl w:val="0"/>
        </w:rPr>
        <w:t xml:space="preserve">Λογισμικό</w:t>
      </w:r>
    </w:p>
    <w:p w:rsidR="00000000" w:rsidDel="00000000" w:rsidP="00000000" w:rsidRDefault="00000000" w:rsidRPr="00000000" w14:paraId="0000002A">
      <w:pPr>
        <w:rPr/>
      </w:pPr>
      <w:hyperlink r:id="rId20">
        <w:r w:rsidDel="00000000" w:rsidR="00000000" w:rsidRPr="00000000">
          <w:rPr>
            <w:rFonts w:ascii="Quattrocento Sans" w:cs="Quattrocento Sans" w:eastAsia="Quattrocento Sans" w:hAnsi="Quattrocento Sans"/>
            <w:color w:val="0000ff"/>
            <w:u w:val="single"/>
            <w:rtl w:val="0"/>
          </w:rPr>
          <w:t xml:space="preserve">Microsoft makecode</w:t>
        </w:r>
      </w:hyperlink>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2"/>
        <w:rPr/>
      </w:pPr>
      <w:r w:rsidDel="00000000" w:rsidR="00000000" w:rsidRPr="00000000">
        <w:rPr>
          <w:rtl w:val="0"/>
        </w:rPr>
        <w:t xml:space="preserve">Πρόγραμμα</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Κάντε κλικ στο "Για προχωρημένους" στο μενού του makecode για να δείτε περισσότερες επιλογές.</w:t>
      </w:r>
    </w:p>
    <w:p w:rsidR="00000000" w:rsidDel="00000000" w:rsidP="00000000" w:rsidRDefault="00000000" w:rsidRPr="00000000" w14:paraId="00000030">
      <w:pPr>
        <w:rPr/>
      </w:pPr>
      <w:r w:rsidDel="00000000" w:rsidR="00000000" w:rsidRPr="00000000">
        <w:rPr/>
        <w:drawing>
          <wp:inline distB="114300" distT="114300" distL="114300" distR="114300">
            <wp:extent cx="4033526" cy="6062663"/>
            <wp:effectExtent b="0" l="0" r="0" t="0"/>
            <wp:docPr id="1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4033526" cy="606266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Για τον προγραμματισμό του TPBot, πρέπει να προσθέσουμε τις επεκτάσεις. Κάντε κλικ στην επιλογή "Επεκτάσεις" στο κάτω μέρος του μενού και αναζητήστε με το tpbot στο πλαίσιο και, στη συνέχεια, κατεβάστε το.</w:t>
      </w:r>
    </w:p>
    <w:p w:rsidR="00000000" w:rsidDel="00000000" w:rsidP="00000000" w:rsidRDefault="00000000" w:rsidRPr="00000000" w14:paraId="00000034">
      <w:pPr>
        <w:rPr/>
      </w:pPr>
      <w:r w:rsidDel="00000000" w:rsidR="00000000" w:rsidRPr="00000000">
        <w:rPr/>
        <w:drawing>
          <wp:inline distB="0" distT="0" distL="0" distR="0">
            <wp:extent cx="5174493" cy="2514739"/>
            <wp:effectExtent b="0" l="0" r="0" t="0"/>
            <wp:docPr id="15"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174493" cy="2514739"/>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rPr/>
      </w:pPr>
      <w:r w:rsidDel="00000000" w:rsidR="00000000" w:rsidRPr="00000000">
        <w:rPr>
          <w:rtl w:val="0"/>
        </w:rPr>
        <w:t xml:space="preserve">Δείγματα</w:t>
      </w:r>
    </w:p>
    <w:p w:rsidR="00000000" w:rsidDel="00000000" w:rsidP="00000000" w:rsidRDefault="00000000" w:rsidRPr="00000000" w14:paraId="00000037">
      <w:pPr>
        <w:rPr/>
      </w:pPr>
      <w:r w:rsidDel="00000000" w:rsidR="00000000" w:rsidRPr="00000000">
        <w:rPr>
          <w:rtl w:val="0"/>
        </w:rPr>
        <w:t xml:space="preserve">Κατά την εκκίνηση, ρυθμίστε να εμφανίζεται ένα εικονίδιο και κάντε το αυτοκίνητο να κινείται προς τα εμπρός με ταχύτητα 50%.</w:t>
      </w:r>
      <w:r w:rsidDel="00000000" w:rsidR="00000000" w:rsidRPr="00000000">
        <w:rPr/>
        <w:drawing>
          <wp:inline distB="114300" distT="114300" distL="114300" distR="114300">
            <wp:extent cx="3476625" cy="1790700"/>
            <wp:effectExtent b="0" l="0" r="0" t="0"/>
            <wp:docPr id="16"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34766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2"/>
        <w:rPr/>
      </w:pPr>
      <w:r w:rsidDel="00000000" w:rsidR="00000000" w:rsidRPr="00000000">
        <w:rPr>
          <w:rtl w:val="0"/>
        </w:rPr>
        <w:t xml:space="preserve">Πρόγραμμα Makecode</w:t>
      </w:r>
    </w:p>
    <w:p w:rsidR="00000000" w:rsidDel="00000000" w:rsidP="00000000" w:rsidRDefault="00000000" w:rsidRPr="00000000" w14:paraId="0000003A">
      <w:pPr>
        <w:rPr/>
      </w:pPr>
      <w:r w:rsidDel="00000000" w:rsidR="00000000" w:rsidRPr="00000000">
        <w:rPr>
          <w:rtl w:val="0"/>
        </w:rPr>
        <w:t xml:space="preserve">Κάντε κλικ στον σύνδεσμο: </w:t>
      </w:r>
      <w:hyperlink r:id="rId24">
        <w:r w:rsidDel="00000000" w:rsidR="00000000" w:rsidRPr="00000000">
          <w:rPr>
            <w:rFonts w:ascii="Quattrocento Sans" w:cs="Quattrocento Sans" w:eastAsia="Quattrocento Sans" w:hAnsi="Quattrocento Sans"/>
            <w:color w:val="0000ff"/>
            <w:u w:val="single"/>
            <w:rtl w:val="0"/>
          </w:rPr>
          <w:t xml:space="preserve">https://makecode.microbit.org/_egqdaXL02ey6</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2"/>
        <w:rPr/>
      </w:pPr>
      <w:r w:rsidDel="00000000" w:rsidR="00000000" w:rsidRPr="00000000">
        <w:rPr>
          <w:rtl w:val="0"/>
        </w:rPr>
        <w:t xml:space="preserve">Συμπέρασμα</w:t>
      </w:r>
    </w:p>
    <w:p w:rsidR="00000000" w:rsidDel="00000000" w:rsidP="00000000" w:rsidRDefault="00000000" w:rsidRPr="00000000" w14:paraId="0000003D">
      <w:pPr>
        <w:rPr/>
      </w:pPr>
      <w:bookmarkStart w:colFirst="0" w:colLast="0" w:name="_heading=h.gjdgxs" w:id="0"/>
      <w:bookmarkEnd w:id="0"/>
      <w:r w:rsidDel="00000000" w:rsidR="00000000" w:rsidRPr="00000000">
        <w:rPr>
          <w:rtl w:val="0"/>
        </w:rPr>
        <w:t xml:space="preserve">Το όχημα κινείται προς τα εμπρός και το μπροστινό μέρος απομακρύνει τα άλλα οχήματα.</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sectPr>
      <w:headerReference r:id="rId25" w:type="default"/>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1732125</wp:posOffset>
          </wp:positionH>
          <wp:positionV relativeFrom="paragraph">
            <wp:posOffset>-342899</wp:posOffset>
          </wp:positionV>
          <wp:extent cx="1804988" cy="685227"/>
          <wp:effectExtent b="0" l="0" r="0" t="0"/>
          <wp:wrapSquare wrapText="bothSides" distB="114300" distT="114300" distL="114300" distR="114300"/>
          <wp:docPr id="17"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1804988" cy="6852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makecode.microbit.org/" TargetMode="External"/><Relationship Id="rId22" Type="http://schemas.openxmlformats.org/officeDocument/2006/relationships/image" Target="media/image11.png"/><Relationship Id="rId21" Type="http://schemas.openxmlformats.org/officeDocument/2006/relationships/image" Target="media/image14.png"/><Relationship Id="rId24" Type="http://schemas.openxmlformats.org/officeDocument/2006/relationships/hyperlink" Target="https://makecode.microbit.org/_egqdaXL02ey6" TargetMode="External"/><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10.png"/><Relationship Id="rId15" Type="http://schemas.openxmlformats.org/officeDocument/2006/relationships/image" Target="media/image8.png"/><Relationship Id="rId14" Type="http://schemas.openxmlformats.org/officeDocument/2006/relationships/image" Target="media/image5.png"/><Relationship Id="rId17" Type="http://schemas.openxmlformats.org/officeDocument/2006/relationships/image" Target="media/image9.png"/><Relationship Id="rId16" Type="http://schemas.openxmlformats.org/officeDocument/2006/relationships/image" Target="media/image17.png"/><Relationship Id="rId19" Type="http://schemas.openxmlformats.org/officeDocument/2006/relationships/image" Target="media/image13.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33kRdwGcSxvIDFd4UH1RJfjQDQ==">CgMxLjAyCGguZ2pkZ3hzOAByITFrTWg5TnBLX1lpUEF5TUk2Wk44YURKLU5DeHlNSkxfdQ==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